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AD" w:rsidRPr="00552F30" w:rsidRDefault="00516259" w:rsidP="008C57AD">
      <w:pPr>
        <w:jc w:val="center"/>
        <w:rPr>
          <w:szCs w:val="18"/>
        </w:rPr>
      </w:pPr>
      <w:r>
        <w:rPr>
          <w:szCs w:val="18"/>
        </w:rPr>
        <w:t>Пояснительная записка</w:t>
      </w:r>
      <w:r w:rsidR="008C57AD" w:rsidRPr="00552F30">
        <w:rPr>
          <w:szCs w:val="18"/>
        </w:rPr>
        <w:t xml:space="preserve"> </w:t>
      </w:r>
    </w:p>
    <w:p w:rsidR="00516259" w:rsidRPr="00000AE9" w:rsidRDefault="008C57AD" w:rsidP="00516259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552F30">
        <w:rPr>
          <w:szCs w:val="18"/>
        </w:rPr>
        <w:t>к проекту</w:t>
      </w:r>
      <w:r w:rsidR="00516259">
        <w:rPr>
          <w:szCs w:val="18"/>
        </w:rPr>
        <w:t xml:space="preserve"> </w:t>
      </w:r>
      <w:r w:rsidR="00516259" w:rsidRPr="00000AE9">
        <w:t xml:space="preserve">постановления администрации </w:t>
      </w:r>
      <w:proofErr w:type="spellStart"/>
      <w:r w:rsidR="00516259" w:rsidRPr="00000AE9">
        <w:t>Кондинского</w:t>
      </w:r>
      <w:proofErr w:type="spellEnd"/>
      <w:r w:rsidR="00516259" w:rsidRPr="00000AE9">
        <w:t xml:space="preserve"> района «</w:t>
      </w:r>
      <w:r w:rsidR="00516259" w:rsidRPr="00000AE9">
        <w:rPr>
          <w:bCs/>
        </w:rPr>
        <w:t xml:space="preserve">О внесении изменений в постановление администрации </w:t>
      </w:r>
      <w:proofErr w:type="spellStart"/>
      <w:r w:rsidR="00516259" w:rsidRPr="00000AE9">
        <w:rPr>
          <w:bCs/>
        </w:rPr>
        <w:t>Кондинского</w:t>
      </w:r>
      <w:proofErr w:type="spellEnd"/>
      <w:r w:rsidR="00516259" w:rsidRPr="00000AE9">
        <w:rPr>
          <w:bCs/>
        </w:rPr>
        <w:t xml:space="preserve">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</w:t>
      </w:r>
      <w:r w:rsidR="00516259">
        <w:rPr>
          <w:bCs/>
        </w:rPr>
        <w:t>.</w:t>
      </w:r>
    </w:p>
    <w:p w:rsidR="008C57AD" w:rsidRPr="00552F30" w:rsidRDefault="008C57AD" w:rsidP="00516259">
      <w:pPr>
        <w:jc w:val="center"/>
        <w:rPr>
          <w:szCs w:val="18"/>
        </w:rPr>
      </w:pPr>
      <w:r w:rsidRPr="00552F30">
        <w:rPr>
          <w:szCs w:val="18"/>
        </w:rPr>
        <w:t xml:space="preserve"> </w:t>
      </w:r>
    </w:p>
    <w:p w:rsidR="008C57AD" w:rsidRPr="00E35DFA" w:rsidRDefault="00581FBF" w:rsidP="00F9446B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E35DFA">
        <w:t xml:space="preserve">     </w:t>
      </w:r>
      <w:r w:rsidR="008C57AD" w:rsidRPr="00E35DFA">
        <w:t xml:space="preserve">Настоящий проект разработан в соответствии </w:t>
      </w:r>
      <w:r w:rsidRPr="00E35DFA">
        <w:t xml:space="preserve">со статьями 39.3-39.4 Земельного кодекса Российской Федерации и типовым регламентом оказания муниципальной услуги </w:t>
      </w:r>
      <w:r w:rsidRPr="00E35DFA">
        <w:rPr>
          <w:bCs/>
        </w:rPr>
        <w:t>«Предоставление в собственность земельных участков, находящихся в муниципальной собственности или государственная собственность на которые не разграничена, без  проведения торгов»</w:t>
      </w:r>
      <w:r w:rsidRPr="00E35DFA">
        <w:t xml:space="preserve">, согласованным с Департаментом экономического развития Ханты-Мансийского автономного </w:t>
      </w:r>
      <w:proofErr w:type="spellStart"/>
      <w:r w:rsidRPr="00E35DFA">
        <w:t>округа-Югры</w:t>
      </w:r>
      <w:proofErr w:type="spellEnd"/>
      <w:r w:rsidRPr="00E35DFA">
        <w:t>.</w:t>
      </w:r>
    </w:p>
    <w:p w:rsidR="008C57AD" w:rsidRPr="00E35DFA" w:rsidRDefault="008C57AD" w:rsidP="008C57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A">
        <w:rPr>
          <w:rFonts w:ascii="Times New Roman" w:hAnsi="Times New Roman" w:cs="Times New Roman"/>
          <w:sz w:val="24"/>
          <w:szCs w:val="24"/>
        </w:rPr>
        <w:t>1. Сведения о проблеме, на решение которой направлено предлагаемое проектом муниципального нормативного правового акта правовое регулирование, оценка негативных эффектов от наличия данной проблемы:</w:t>
      </w:r>
    </w:p>
    <w:p w:rsidR="0008745B" w:rsidRPr="00E35DFA" w:rsidRDefault="0008745B" w:rsidP="00F9446B">
      <w:pPr>
        <w:autoSpaceDE w:val="0"/>
        <w:autoSpaceDN w:val="0"/>
        <w:jc w:val="both"/>
      </w:pPr>
      <w:r w:rsidRPr="00E35DFA">
        <w:t xml:space="preserve">         Отсутствие регламентированного порядка </w:t>
      </w:r>
      <w:r w:rsidRPr="00E35DFA">
        <w:rPr>
          <w:bCs/>
        </w:rPr>
        <w:t xml:space="preserve">предоставления в собственность земельных участков из земель, находящихся в муниципальной собственности или государственная собственность на которые не разграничена, без проведения торгов </w:t>
      </w:r>
      <w:r w:rsidRPr="00E35DFA">
        <w:t>приводит к широким пределам администрирования уполномоченного органа, вследствие чего может возрасти количество судебных решений по делам об административных правонарушений, вынесенных в пользу заявителей.</w:t>
      </w:r>
    </w:p>
    <w:p w:rsidR="008C57AD" w:rsidRPr="00E35DFA" w:rsidRDefault="008C57AD" w:rsidP="008C57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A">
        <w:rPr>
          <w:rFonts w:ascii="Times New Roman" w:hAnsi="Times New Roman" w:cs="Times New Roman"/>
          <w:sz w:val="24"/>
          <w:szCs w:val="24"/>
        </w:rPr>
        <w:t xml:space="preserve">2. 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правового акта правовым регулированием </w:t>
      </w:r>
      <w:r w:rsidRPr="00E35DFA">
        <w:rPr>
          <w:rFonts w:ascii="Times New Roman" w:hAnsi="Times New Roman" w:cs="Times New Roman"/>
          <w:sz w:val="24"/>
          <w:szCs w:val="24"/>
        </w:rPr>
        <w:br/>
        <w:t>(их количественная оценка):</w:t>
      </w:r>
    </w:p>
    <w:p w:rsidR="005E3A5A" w:rsidRPr="00E35DFA" w:rsidRDefault="0008745B" w:rsidP="005E3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A">
        <w:rPr>
          <w:rFonts w:ascii="Times New Roman" w:hAnsi="Times New Roman" w:cs="Times New Roman"/>
          <w:sz w:val="24"/>
          <w:szCs w:val="24"/>
        </w:rPr>
        <w:t>Предлагаемым проектом муниципального нормативного правового акта правовым регулированием будут затронуты интересы субъектов предпринимательской и инвестиционной деятельности</w:t>
      </w:r>
      <w:r w:rsidR="005E3A5A" w:rsidRPr="00E35DFA">
        <w:rPr>
          <w:rFonts w:ascii="Times New Roman" w:hAnsi="Times New Roman" w:cs="Times New Roman"/>
          <w:sz w:val="24"/>
          <w:szCs w:val="24"/>
        </w:rPr>
        <w:t>, поименованных</w:t>
      </w:r>
      <w:r w:rsidR="00F9446B" w:rsidRPr="00E35DFA">
        <w:rPr>
          <w:rFonts w:ascii="Times New Roman" w:hAnsi="Times New Roman" w:cs="Times New Roman"/>
          <w:sz w:val="24"/>
          <w:szCs w:val="24"/>
        </w:rPr>
        <w:t xml:space="preserve"> в пункте 2 статьи 39.3 Земельного кодекса Российской Федерации</w:t>
      </w:r>
      <w:r w:rsidRPr="00E35DFA">
        <w:rPr>
          <w:rFonts w:ascii="Times New Roman" w:hAnsi="Times New Roman" w:cs="Times New Roman"/>
          <w:sz w:val="24"/>
          <w:szCs w:val="24"/>
        </w:rPr>
        <w:t>: юридические лица – 98, индивидуальные предприниматели – 37.</w:t>
      </w:r>
    </w:p>
    <w:p w:rsidR="005E3A5A" w:rsidRPr="00E35DFA" w:rsidRDefault="008C57AD" w:rsidP="005E3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A">
        <w:rPr>
          <w:rFonts w:ascii="Times New Roman" w:hAnsi="Times New Roman" w:cs="Times New Roman"/>
          <w:sz w:val="24"/>
          <w:szCs w:val="24"/>
        </w:rPr>
        <w:t>3. </w:t>
      </w:r>
      <w:proofErr w:type="gramStart"/>
      <w:r w:rsidRPr="00E35DFA">
        <w:rPr>
          <w:rFonts w:ascii="Times New Roman" w:hAnsi="Times New Roman" w:cs="Times New Roman"/>
          <w:bCs/>
          <w:sz w:val="24"/>
          <w:szCs w:val="24"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</w:t>
      </w:r>
      <w:r w:rsidRPr="00E35DFA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E35DFA">
        <w:rPr>
          <w:rFonts w:ascii="Times New Roman" w:hAnsi="Times New Roman" w:cs="Times New Roman"/>
          <w:bCs/>
          <w:sz w:val="24"/>
          <w:szCs w:val="24"/>
        </w:rPr>
        <w:t xml:space="preserve">нормативным правовым актом, </w:t>
      </w:r>
      <w:r w:rsidRPr="00E35DFA">
        <w:rPr>
          <w:rFonts w:ascii="Times New Roman" w:hAnsi="Times New Roman" w:cs="Times New Roman"/>
          <w:sz w:val="24"/>
          <w:szCs w:val="24"/>
        </w:rPr>
        <w:t>и их количественная оценка:</w:t>
      </w:r>
      <w:r w:rsidR="005E3A5A" w:rsidRPr="00E35DFA">
        <w:rPr>
          <w:rFonts w:ascii="Times New Roman" w:hAnsi="Times New Roman" w:cs="Times New Roman"/>
          <w:sz w:val="24"/>
          <w:szCs w:val="24"/>
        </w:rPr>
        <w:t xml:space="preserve"> юридические лица – 98, индивидуальные предприниматели – 37, физические лица – 9712.</w:t>
      </w:r>
      <w:proofErr w:type="gramEnd"/>
    </w:p>
    <w:p w:rsidR="00E35DFA" w:rsidRPr="00E35DFA" w:rsidRDefault="008C57AD" w:rsidP="00E35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A">
        <w:rPr>
          <w:rFonts w:ascii="Times New Roman" w:hAnsi="Times New Roman" w:cs="Times New Roman"/>
          <w:sz w:val="24"/>
          <w:szCs w:val="24"/>
        </w:rPr>
        <w:t>4. </w:t>
      </w:r>
      <w:proofErr w:type="gramStart"/>
      <w:r w:rsidRPr="00E35DFA">
        <w:rPr>
          <w:rFonts w:ascii="Times New Roman" w:hAnsi="Times New Roman" w:cs="Times New Roman"/>
          <w:sz w:val="24"/>
          <w:szCs w:val="24"/>
        </w:rPr>
        <w:t>Описание обязанностей, запретов и ограничений, которые предполагается возложить (ввести) на (для) субъекты (</w:t>
      </w:r>
      <w:proofErr w:type="spellStart"/>
      <w:r w:rsidRPr="00E35DF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35DFA">
        <w:rPr>
          <w:rFonts w:ascii="Times New Roman" w:hAnsi="Times New Roman" w:cs="Times New Roman"/>
          <w:sz w:val="24"/>
          <w:szCs w:val="24"/>
        </w:rPr>
        <w:t>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ограничений указанных субъектов:</w:t>
      </w:r>
      <w:proofErr w:type="gramEnd"/>
    </w:p>
    <w:p w:rsidR="005E3A5A" w:rsidRPr="00E35DFA" w:rsidRDefault="005E3A5A" w:rsidP="00E35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A">
        <w:rPr>
          <w:rFonts w:ascii="Times New Roman" w:hAnsi="Times New Roman" w:cs="Times New Roman"/>
          <w:sz w:val="24"/>
          <w:szCs w:val="24"/>
        </w:rPr>
        <w:t>Предлагаемое настоящим проектом постановления администрации района правовое регулирование</w:t>
      </w:r>
      <w:r w:rsidRPr="00E35DFA">
        <w:rPr>
          <w:rFonts w:ascii="Times New Roman" w:hAnsi="Times New Roman" w:cs="Times New Roman"/>
          <w:color w:val="000000"/>
          <w:sz w:val="24"/>
          <w:szCs w:val="24"/>
        </w:rPr>
        <w:t xml:space="preserve"> возлагает на субъекты предпринимательской и инвестиционной деятельности обязанности по предоставлению  необходимых документов.</w:t>
      </w:r>
    </w:p>
    <w:p w:rsidR="008C57AD" w:rsidRDefault="008C57AD" w:rsidP="005E3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18"/>
        </w:rPr>
      </w:pPr>
      <w:r w:rsidRPr="00552F30">
        <w:rPr>
          <w:rFonts w:ascii="Times New Roman" w:hAnsi="Times New Roman" w:cs="Times New Roman"/>
          <w:sz w:val="24"/>
          <w:szCs w:val="18"/>
        </w:rPr>
        <w:t>5. 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</w:p>
    <w:p w:rsidR="008C57AD" w:rsidRPr="005E3A5A" w:rsidRDefault="005E3A5A" w:rsidP="005E3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>Р</w:t>
      </w:r>
      <w:r w:rsidR="00E35DFA">
        <w:rPr>
          <w:rFonts w:ascii="Times New Roman" w:hAnsi="Times New Roman" w:cs="Times New Roman"/>
          <w:sz w:val="24"/>
          <w:szCs w:val="18"/>
        </w:rPr>
        <w:t>асходы</w:t>
      </w:r>
      <w:r w:rsidRPr="00552F30">
        <w:rPr>
          <w:rFonts w:ascii="Times New Roman" w:hAnsi="Times New Roman" w:cs="Times New Roman"/>
          <w:sz w:val="24"/>
          <w:szCs w:val="18"/>
        </w:rPr>
        <w:t xml:space="preserve"> субъектов предпринимательской и инвестиционной деятельности, связанных с необходимостью соблюдать обязанности, запреты и </w:t>
      </w:r>
      <w:proofErr w:type="gramStart"/>
      <w:r w:rsidRPr="00552F30">
        <w:rPr>
          <w:rFonts w:ascii="Times New Roman" w:hAnsi="Times New Roman" w:cs="Times New Roman"/>
          <w:sz w:val="24"/>
          <w:szCs w:val="18"/>
        </w:rPr>
        <w:t>ограничения, возлагаемые на них или изменяемые предлагаемым проектом муниципального нормативного правового акта</w:t>
      </w:r>
      <w:r>
        <w:rPr>
          <w:rFonts w:ascii="Times New Roman" w:hAnsi="Times New Roman" w:cs="Times New Roman"/>
          <w:sz w:val="24"/>
          <w:szCs w:val="18"/>
        </w:rPr>
        <w:t xml:space="preserve"> отсутствуют</w:t>
      </w:r>
      <w:proofErr w:type="gramEnd"/>
      <w:r>
        <w:rPr>
          <w:rFonts w:ascii="Times New Roman" w:hAnsi="Times New Roman" w:cs="Times New Roman"/>
          <w:sz w:val="24"/>
          <w:szCs w:val="18"/>
        </w:rPr>
        <w:t>.</w:t>
      </w:r>
    </w:p>
    <w:p w:rsidR="008C57AD" w:rsidRPr="00E35DFA" w:rsidRDefault="008C57AD" w:rsidP="008C57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A">
        <w:rPr>
          <w:rFonts w:ascii="Times New Roman" w:hAnsi="Times New Roman" w:cs="Times New Roman"/>
          <w:sz w:val="24"/>
          <w:szCs w:val="24"/>
        </w:rPr>
        <w:lastRenderedPageBreak/>
        <w:t>6. Оценка рисков невозможности решения проблемы предложенным способом, рисков непредвиденных негативных последствий</w:t>
      </w:r>
      <w:r w:rsidR="00E35DFA" w:rsidRPr="00E35DFA">
        <w:rPr>
          <w:rFonts w:ascii="Times New Roman" w:hAnsi="Times New Roman" w:cs="Times New Roman"/>
          <w:sz w:val="24"/>
          <w:szCs w:val="24"/>
        </w:rPr>
        <w:t>:</w:t>
      </w:r>
    </w:p>
    <w:p w:rsidR="00E35DFA" w:rsidRPr="00E35DFA" w:rsidRDefault="00E35DFA" w:rsidP="00E35DFA">
      <w:pPr>
        <w:jc w:val="both"/>
      </w:pPr>
      <w:r>
        <w:t xml:space="preserve">         В</w:t>
      </w:r>
      <w:r w:rsidRPr="00E35DFA">
        <w:t xml:space="preserve"> процессе реализации постановления может проявиться ряд внешних обстоятельств и рисков, которые могут привести к неполному либо невозможному решению вышеуказанной проблемы предлагаемым способом.</w:t>
      </w:r>
    </w:p>
    <w:p w:rsidR="00E35DFA" w:rsidRPr="00E35DFA" w:rsidRDefault="00E35DFA" w:rsidP="00E35DFA">
      <w:pPr>
        <w:jc w:val="both"/>
      </w:pPr>
      <w:r w:rsidRPr="00E35DFA">
        <w:t xml:space="preserve">    </w:t>
      </w:r>
      <w:r w:rsidR="00187783">
        <w:t xml:space="preserve">    </w:t>
      </w:r>
      <w:r w:rsidRPr="00E35DFA">
        <w:t xml:space="preserve"> К правовым рискам реализации названной услуги  относятся риски, связанные с изменениями федерального законодательства. Регулирование данной группы рисков осуществляется посредством активной нормотворческой деятельности и законодательной инициативы. </w:t>
      </w:r>
    </w:p>
    <w:p w:rsidR="00E35DFA" w:rsidRPr="00E35DFA" w:rsidRDefault="00E35DFA" w:rsidP="00E35DFA">
      <w:pPr>
        <w:jc w:val="both"/>
      </w:pPr>
      <w:r w:rsidRPr="00E35DFA">
        <w:t xml:space="preserve">       Имеют место также и организационные и управленческие риски - недостаточная проработка вопросов, решаемых в рамках исполнения муниципальной услуги, ошибочная организационная схема и слабый управленческий потенциал (в том числе недостаточный уровень квалификации работников уполномоченного органа) могут приводить к неэффективному управлению процессом реализации муниципальной услуги. </w:t>
      </w:r>
    </w:p>
    <w:p w:rsidR="00E35DFA" w:rsidRPr="00E35DFA" w:rsidRDefault="00E35DFA" w:rsidP="00E35DFA">
      <w:pPr>
        <w:jc w:val="both"/>
      </w:pPr>
      <w:r w:rsidRPr="00E35DFA">
        <w:t xml:space="preserve">     Устранение риска возможно за счет обеспечения постоянного и оперативного мониторинга реализации муниципальной услуги ее своевременной корректировки в случае необходимости.</w:t>
      </w:r>
    </w:p>
    <w:p w:rsidR="00E35DFA" w:rsidRPr="00E35DFA" w:rsidRDefault="00E35DFA" w:rsidP="00E35DFA">
      <w:pPr>
        <w:jc w:val="both"/>
      </w:pPr>
      <w:r w:rsidRPr="00E35DFA">
        <w:t xml:space="preserve">      Важным средством снижения риска является повышение квалификации и проведение аттестации управленческих кадров уполномоченного органа. </w:t>
      </w:r>
    </w:p>
    <w:p w:rsidR="00E35DFA" w:rsidRPr="00E35DFA" w:rsidRDefault="00E35DFA" w:rsidP="00E35DFA">
      <w:pPr>
        <w:jc w:val="both"/>
      </w:pPr>
      <w:r w:rsidRPr="00E35DFA">
        <w:t xml:space="preserve">     Устранение (минимизация) рисков связано также с качеством планирования и реализации муниципальной услуги, обеспечением мониторинга ее реализации и оперативного внесения необходимых изменений, в том числе перераспределением финансовых ресурсов в целях эффективного использования бюджетных средств. </w:t>
      </w:r>
    </w:p>
    <w:p w:rsidR="00E35DFA" w:rsidRPr="00E35DFA" w:rsidRDefault="00E35DFA" w:rsidP="00E35DFA">
      <w:pPr>
        <w:jc w:val="both"/>
      </w:pPr>
      <w:r w:rsidRPr="00E35DFA">
        <w:t xml:space="preserve">       Социальные риски, которые также могут реализоваться в сопротивлении общественности изменениям, связанным с недостаточным освещением в средствах массовой информации, сети Интернет целей и задач, запланированных муниципальной услугой, с ошибками в ее реализации, недостаточным прогнозом социальных последствий. </w:t>
      </w:r>
    </w:p>
    <w:p w:rsidR="00E35DFA" w:rsidRPr="00E35DFA" w:rsidRDefault="00E35DFA" w:rsidP="00E35DFA">
      <w:pPr>
        <w:jc w:val="both"/>
      </w:pPr>
      <w:r w:rsidRPr="00E35DFA">
        <w:t xml:space="preserve">     Минимизация названного риска возможна за счет обеспечения широкого привлечения общественности к обсуждению целей, задач и механизмов реализации муниципальной услуги, а также публичного освещения ее хода и результатов реализации.</w:t>
      </w:r>
    </w:p>
    <w:p w:rsidR="00E35DFA" w:rsidRPr="00E35DFA" w:rsidRDefault="00E35DFA" w:rsidP="008C57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1FBF" w:rsidRPr="00E35DFA" w:rsidRDefault="00581FBF" w:rsidP="00581FBF">
      <w:pPr>
        <w:rPr>
          <w:color w:val="000000"/>
        </w:rPr>
      </w:pPr>
      <w:r w:rsidRPr="00E35DFA">
        <w:rPr>
          <w:color w:val="000000"/>
        </w:rPr>
        <w:t xml:space="preserve">Начальник  управления по </w:t>
      </w:r>
      <w:proofErr w:type="gramStart"/>
      <w:r w:rsidRPr="00E35DFA">
        <w:rPr>
          <w:color w:val="000000"/>
        </w:rPr>
        <w:t>природным</w:t>
      </w:r>
      <w:proofErr w:type="gramEnd"/>
      <w:r w:rsidRPr="00E35DFA">
        <w:rPr>
          <w:color w:val="000000"/>
        </w:rPr>
        <w:t xml:space="preserve">                                  </w:t>
      </w:r>
      <w:r w:rsidR="00E35DFA">
        <w:rPr>
          <w:color w:val="000000"/>
        </w:rPr>
        <w:t xml:space="preserve">           </w:t>
      </w:r>
      <w:r w:rsidRPr="00E35DFA">
        <w:rPr>
          <w:color w:val="000000"/>
        </w:rPr>
        <w:t xml:space="preserve">                 И.П. </w:t>
      </w:r>
      <w:proofErr w:type="spellStart"/>
      <w:r w:rsidRPr="00E35DFA">
        <w:rPr>
          <w:color w:val="000000"/>
        </w:rPr>
        <w:t>Таганцова</w:t>
      </w:r>
      <w:proofErr w:type="spellEnd"/>
    </w:p>
    <w:p w:rsidR="00581FBF" w:rsidRPr="00E35DFA" w:rsidRDefault="00581FBF" w:rsidP="00581FBF">
      <w:pPr>
        <w:rPr>
          <w:color w:val="000000"/>
        </w:rPr>
      </w:pPr>
      <w:r w:rsidRPr="00E35DFA">
        <w:rPr>
          <w:color w:val="000000"/>
        </w:rPr>
        <w:t>ресурсам и экологии администрации</w:t>
      </w:r>
    </w:p>
    <w:p w:rsidR="00581FBF" w:rsidRPr="00E35DFA" w:rsidRDefault="00581FBF" w:rsidP="00581FBF">
      <w:pPr>
        <w:rPr>
          <w:color w:val="000000"/>
        </w:rPr>
      </w:pPr>
      <w:proofErr w:type="spellStart"/>
      <w:r w:rsidRPr="00E35DFA">
        <w:rPr>
          <w:color w:val="000000"/>
        </w:rPr>
        <w:t>Кондинского</w:t>
      </w:r>
      <w:proofErr w:type="spellEnd"/>
      <w:r w:rsidRPr="00E35DFA">
        <w:rPr>
          <w:color w:val="000000"/>
        </w:rPr>
        <w:t xml:space="preserve"> района</w:t>
      </w:r>
    </w:p>
    <w:p w:rsidR="00581FBF" w:rsidRPr="00E35DFA" w:rsidRDefault="00581FBF" w:rsidP="00581FBF">
      <w:pPr>
        <w:rPr>
          <w:color w:val="000000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Default="00E35DFA" w:rsidP="00581FBF">
      <w:pPr>
        <w:rPr>
          <w:color w:val="000000"/>
          <w:sz w:val="26"/>
          <w:szCs w:val="26"/>
        </w:rPr>
      </w:pPr>
    </w:p>
    <w:p w:rsidR="00E35DFA" w:rsidRPr="006E43D1" w:rsidRDefault="00E35DFA" w:rsidP="00581FBF">
      <w:pPr>
        <w:rPr>
          <w:color w:val="000000"/>
          <w:sz w:val="26"/>
          <w:szCs w:val="26"/>
        </w:rPr>
      </w:pPr>
    </w:p>
    <w:p w:rsidR="00581FBF" w:rsidRDefault="00581FBF" w:rsidP="00581FBF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Исполнитель: Консультант  МКУ «Управления МТО</w:t>
      </w:r>
    </w:p>
    <w:p w:rsidR="00581FBF" w:rsidRDefault="00581FBF" w:rsidP="00581FBF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ОМС </w:t>
      </w:r>
      <w:proofErr w:type="spellStart"/>
      <w:r>
        <w:rPr>
          <w:color w:val="000000"/>
          <w:sz w:val="20"/>
          <w:szCs w:val="20"/>
        </w:rPr>
        <w:t>Кондинского</w:t>
      </w:r>
      <w:proofErr w:type="spellEnd"/>
      <w:r>
        <w:rPr>
          <w:color w:val="000000"/>
          <w:sz w:val="20"/>
          <w:szCs w:val="20"/>
        </w:rPr>
        <w:t xml:space="preserve"> района» Шнейдер Александр Владимирович, </w:t>
      </w:r>
    </w:p>
    <w:p w:rsidR="00581FBF" w:rsidRDefault="00581FBF" w:rsidP="00581FBF">
      <w:r>
        <w:rPr>
          <w:color w:val="000000"/>
          <w:sz w:val="20"/>
          <w:szCs w:val="20"/>
        </w:rPr>
        <w:t>тел. (34677)-41035</w:t>
      </w:r>
    </w:p>
    <w:p w:rsidR="00581FBF" w:rsidRPr="006B758D" w:rsidRDefault="00581FBF" w:rsidP="008C57AD">
      <w:pPr>
        <w:ind w:left="4254" w:firstLine="709"/>
        <w:jc w:val="both"/>
        <w:rPr>
          <w:color w:val="000000"/>
          <w:sz w:val="28"/>
          <w:szCs w:val="16"/>
        </w:rPr>
      </w:pPr>
    </w:p>
    <w:sectPr w:rsidR="00581FBF" w:rsidRPr="006B758D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7AD"/>
    <w:rsid w:val="0008745B"/>
    <w:rsid w:val="000A4B02"/>
    <w:rsid w:val="00115BBB"/>
    <w:rsid w:val="00187783"/>
    <w:rsid w:val="00516259"/>
    <w:rsid w:val="00581FBF"/>
    <w:rsid w:val="005E3A5A"/>
    <w:rsid w:val="008C57AD"/>
    <w:rsid w:val="00E35DFA"/>
    <w:rsid w:val="00F40524"/>
    <w:rsid w:val="00F9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C57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C57AD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81FBF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581FBF"/>
  </w:style>
  <w:style w:type="paragraph" w:styleId="a5">
    <w:name w:val="No Spacing"/>
    <w:link w:val="a4"/>
    <w:uiPriority w:val="1"/>
    <w:qFormat/>
    <w:rsid w:val="00581F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5</cp:revision>
  <cp:lastPrinted>2018-02-16T09:46:00Z</cp:lastPrinted>
  <dcterms:created xsi:type="dcterms:W3CDTF">2018-02-16T08:50:00Z</dcterms:created>
  <dcterms:modified xsi:type="dcterms:W3CDTF">2018-02-16T09:49:00Z</dcterms:modified>
</cp:coreProperties>
</file>